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1B26" w:rsidRPr="003C08EA" w:rsidRDefault="00021B26" w:rsidP="00021B26">
      <w:pPr>
        <w:tabs>
          <w:tab w:val="center" w:pos="4677"/>
          <w:tab w:val="left" w:pos="7380"/>
        </w:tabs>
        <w:jc w:val="center"/>
        <w:rPr>
          <w:b/>
          <w:caps/>
          <w:spacing w:val="20"/>
          <w:sz w:val="28"/>
          <w:szCs w:val="28"/>
        </w:rPr>
      </w:pPr>
      <w:r w:rsidRPr="003C08EA">
        <w:rPr>
          <w:b/>
          <w:caps/>
          <w:spacing w:val="20"/>
          <w:sz w:val="28"/>
          <w:szCs w:val="28"/>
        </w:rPr>
        <w:t>Муниципальное КАЗЕННОЕ учреждение</w:t>
      </w:r>
    </w:p>
    <w:p w:rsidR="00021B26" w:rsidRPr="003C08EA" w:rsidRDefault="00021B26" w:rsidP="00021B26">
      <w:pPr>
        <w:jc w:val="center"/>
        <w:rPr>
          <w:b/>
          <w:caps/>
          <w:spacing w:val="20"/>
          <w:sz w:val="28"/>
          <w:szCs w:val="28"/>
        </w:rPr>
      </w:pPr>
      <w:r w:rsidRPr="003C08EA">
        <w:rPr>
          <w:b/>
          <w:caps/>
          <w:spacing w:val="20"/>
          <w:sz w:val="28"/>
          <w:szCs w:val="28"/>
        </w:rPr>
        <w:t>«Управление дошкольными образовательными учреждениями»</w:t>
      </w:r>
    </w:p>
    <w:p w:rsidR="00021B26" w:rsidRPr="003C08EA" w:rsidRDefault="00021B26" w:rsidP="00021B26">
      <w:pPr>
        <w:ind w:left="180"/>
        <w:jc w:val="center"/>
        <w:rPr>
          <w:bCs/>
          <w:sz w:val="26"/>
          <w:szCs w:val="32"/>
        </w:rPr>
      </w:pPr>
      <w:r w:rsidRPr="003C08EA">
        <w:rPr>
          <w:bCs/>
          <w:sz w:val="26"/>
          <w:szCs w:val="32"/>
        </w:rPr>
        <w:t>(МКУ «УДОУ»)</w:t>
      </w:r>
    </w:p>
    <w:p w:rsidR="00021B26" w:rsidRPr="003C08EA" w:rsidRDefault="00021B26" w:rsidP="00021B26">
      <w:pPr>
        <w:ind w:left="180"/>
        <w:jc w:val="center"/>
        <w:rPr>
          <w:bCs/>
          <w:sz w:val="28"/>
          <w:szCs w:val="32"/>
        </w:rPr>
      </w:pPr>
    </w:p>
    <w:p w:rsidR="00021B26" w:rsidRPr="003C08EA" w:rsidRDefault="00021B26" w:rsidP="00021B26">
      <w:pPr>
        <w:keepNext/>
        <w:jc w:val="center"/>
        <w:outlineLvl w:val="1"/>
        <w:rPr>
          <w:b/>
          <w:spacing w:val="100"/>
          <w:sz w:val="32"/>
          <w:szCs w:val="32"/>
        </w:rPr>
      </w:pPr>
      <w:r w:rsidRPr="003C08EA">
        <w:rPr>
          <w:b/>
          <w:spacing w:val="100"/>
          <w:sz w:val="32"/>
          <w:szCs w:val="32"/>
        </w:rPr>
        <w:t>ПРИКАЗ</w:t>
      </w:r>
    </w:p>
    <w:p w:rsidR="00021B26" w:rsidRPr="003C08EA" w:rsidRDefault="00021B26" w:rsidP="00021B26">
      <w:pPr>
        <w:jc w:val="center"/>
      </w:pPr>
    </w:p>
    <w:p w:rsidR="00021B26" w:rsidRPr="003C08EA" w:rsidRDefault="00021B26" w:rsidP="00021B26">
      <w:pPr>
        <w:jc w:val="center"/>
        <w:rPr>
          <w:sz w:val="18"/>
          <w:szCs w:val="18"/>
        </w:rPr>
      </w:pPr>
    </w:p>
    <w:p w:rsidR="00021B26" w:rsidRPr="003C08EA" w:rsidRDefault="00021B26" w:rsidP="00176826">
      <w:pPr>
        <w:jc w:val="both"/>
        <w:rPr>
          <w:b/>
        </w:rPr>
      </w:pPr>
      <w:r w:rsidRPr="003C08EA">
        <w:rPr>
          <w:b/>
        </w:rPr>
        <w:t>__________________________</w:t>
      </w:r>
      <w:r w:rsidRPr="003C08EA">
        <w:rPr>
          <w:b/>
        </w:rPr>
        <w:tab/>
      </w:r>
      <w:r w:rsidRPr="003C08EA">
        <w:rPr>
          <w:b/>
        </w:rPr>
        <w:tab/>
      </w:r>
      <w:r w:rsidRPr="003C08EA">
        <w:rPr>
          <w:b/>
        </w:rPr>
        <w:tab/>
      </w:r>
      <w:r w:rsidRPr="003C08EA">
        <w:rPr>
          <w:b/>
        </w:rPr>
        <w:tab/>
      </w:r>
      <w:r w:rsidR="000B751E" w:rsidRPr="003C08EA">
        <w:rPr>
          <w:b/>
        </w:rPr>
        <w:t xml:space="preserve">                   </w:t>
      </w:r>
      <w:r w:rsidRPr="003C08EA">
        <w:rPr>
          <w:b/>
        </w:rPr>
        <w:t xml:space="preserve">  №____</w:t>
      </w:r>
      <w:r w:rsidR="00176826" w:rsidRPr="003C08EA">
        <w:rPr>
          <w:b/>
        </w:rPr>
        <w:t>_______________</w:t>
      </w:r>
      <w:r w:rsidRPr="003C08EA">
        <w:rPr>
          <w:b/>
        </w:rPr>
        <w:t>______</w:t>
      </w:r>
    </w:p>
    <w:p w:rsidR="00021B26" w:rsidRPr="003C08EA" w:rsidRDefault="00021B26" w:rsidP="00021B26">
      <w:pPr>
        <w:jc w:val="center"/>
        <w:rPr>
          <w:b/>
          <w:sz w:val="16"/>
          <w:szCs w:val="16"/>
        </w:rPr>
      </w:pPr>
    </w:p>
    <w:p w:rsidR="00021B26" w:rsidRPr="003C08EA" w:rsidRDefault="00021B26" w:rsidP="00021B26">
      <w:pPr>
        <w:jc w:val="center"/>
      </w:pPr>
      <w:r w:rsidRPr="003C08EA">
        <w:t>г. Сургут</w:t>
      </w:r>
    </w:p>
    <w:p w:rsidR="00021B26" w:rsidRPr="003C08EA" w:rsidRDefault="00021B26" w:rsidP="00021B26">
      <w:pPr>
        <w:jc w:val="center"/>
        <w:rPr>
          <w:b/>
        </w:rPr>
      </w:pPr>
    </w:p>
    <w:tbl>
      <w:tblPr>
        <w:tblW w:w="0" w:type="auto"/>
        <w:tblInd w:w="-142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95"/>
      </w:tblGrid>
      <w:tr w:rsidR="00176826" w:rsidRPr="003C08EA" w:rsidTr="0020289B">
        <w:tc>
          <w:tcPr>
            <w:tcW w:w="4395" w:type="dxa"/>
            <w:shd w:val="clear" w:color="auto" w:fill="auto"/>
          </w:tcPr>
          <w:p w:rsidR="00B04F4B" w:rsidRPr="003C08EA" w:rsidRDefault="00416A2A" w:rsidP="00B04F4B">
            <w:pPr>
              <w:rPr>
                <w:sz w:val="28"/>
                <w:szCs w:val="28"/>
              </w:rPr>
            </w:pPr>
            <w:r w:rsidRPr="003C08EA">
              <w:rPr>
                <w:sz w:val="28"/>
                <w:szCs w:val="28"/>
              </w:rPr>
              <w:t xml:space="preserve">О внесении изменений </w:t>
            </w:r>
          </w:p>
          <w:p w:rsidR="00B04F4B" w:rsidRPr="003C08EA" w:rsidRDefault="00416A2A" w:rsidP="00B04F4B">
            <w:pPr>
              <w:rPr>
                <w:sz w:val="28"/>
                <w:szCs w:val="28"/>
              </w:rPr>
            </w:pPr>
            <w:r w:rsidRPr="003C08EA">
              <w:rPr>
                <w:sz w:val="28"/>
                <w:szCs w:val="28"/>
              </w:rPr>
              <w:t xml:space="preserve">в приказ МКУ «УДОУ» </w:t>
            </w:r>
          </w:p>
          <w:p w:rsidR="00176826" w:rsidRPr="003C08EA" w:rsidRDefault="00B04F4B" w:rsidP="0060360A">
            <w:pPr>
              <w:rPr>
                <w:sz w:val="28"/>
                <w:szCs w:val="28"/>
              </w:rPr>
            </w:pPr>
            <w:r w:rsidRPr="003C08EA">
              <w:rPr>
                <w:sz w:val="28"/>
                <w:szCs w:val="28"/>
              </w:rPr>
              <w:t xml:space="preserve">от 30.12.2020 </w:t>
            </w:r>
            <w:r w:rsidR="00416A2A" w:rsidRPr="003C08EA">
              <w:rPr>
                <w:sz w:val="28"/>
                <w:szCs w:val="28"/>
              </w:rPr>
              <w:t>№ УДОУ-27-67</w:t>
            </w:r>
            <w:r w:rsidR="00F028EB" w:rsidRPr="003C08EA">
              <w:rPr>
                <w:sz w:val="28"/>
                <w:szCs w:val="28"/>
              </w:rPr>
              <w:t>/</w:t>
            </w:r>
            <w:r w:rsidR="00416A2A" w:rsidRPr="003C08EA">
              <w:rPr>
                <w:sz w:val="28"/>
                <w:szCs w:val="28"/>
              </w:rPr>
              <w:t>0 «</w:t>
            </w:r>
            <w:r w:rsidR="00176826" w:rsidRPr="003C08EA">
              <w:rPr>
                <w:sz w:val="28"/>
                <w:szCs w:val="28"/>
              </w:rPr>
              <w:t>Об утверждении Положения</w:t>
            </w:r>
            <w:r w:rsidR="0021632C" w:rsidRPr="003C08EA">
              <w:rPr>
                <w:sz w:val="28"/>
                <w:szCs w:val="28"/>
              </w:rPr>
              <w:t xml:space="preserve"> </w:t>
            </w:r>
            <w:r w:rsidR="00176826" w:rsidRPr="003C08EA">
              <w:rPr>
                <w:sz w:val="28"/>
                <w:szCs w:val="28"/>
              </w:rPr>
              <w:t>«</w:t>
            </w:r>
            <w:r w:rsidR="0060360A" w:rsidRPr="003C08EA">
              <w:rPr>
                <w:sz w:val="28"/>
                <w:szCs w:val="28"/>
              </w:rPr>
              <w:t>Единая у</w:t>
            </w:r>
            <w:r w:rsidR="00176826" w:rsidRPr="003C08EA">
              <w:rPr>
                <w:sz w:val="28"/>
                <w:szCs w:val="28"/>
              </w:rPr>
              <w:t>ч</w:t>
            </w:r>
            <w:r w:rsidR="00A66248" w:rsidRPr="003C08EA">
              <w:rPr>
                <w:sz w:val="28"/>
                <w:szCs w:val="28"/>
              </w:rPr>
              <w:t>е</w:t>
            </w:r>
            <w:r w:rsidR="00176826" w:rsidRPr="003C08EA">
              <w:rPr>
                <w:sz w:val="28"/>
                <w:szCs w:val="28"/>
              </w:rPr>
              <w:t xml:space="preserve">тная политика по </w:t>
            </w:r>
            <w:r w:rsidR="0021632C" w:rsidRPr="003C08EA">
              <w:rPr>
                <w:sz w:val="28"/>
                <w:szCs w:val="28"/>
              </w:rPr>
              <w:t>о</w:t>
            </w:r>
            <w:r w:rsidR="00176826" w:rsidRPr="003C08EA">
              <w:rPr>
                <w:sz w:val="28"/>
                <w:szCs w:val="28"/>
              </w:rPr>
              <w:t>рганизации</w:t>
            </w:r>
            <w:r w:rsidR="00416A2A" w:rsidRPr="003C08EA">
              <w:rPr>
                <w:sz w:val="28"/>
                <w:szCs w:val="28"/>
              </w:rPr>
              <w:t xml:space="preserve"> </w:t>
            </w:r>
            <w:r w:rsidR="00176826" w:rsidRPr="003C08EA">
              <w:rPr>
                <w:sz w:val="28"/>
                <w:szCs w:val="28"/>
              </w:rPr>
              <w:t>и ведению бухгалтерского и налогового учета»</w:t>
            </w:r>
          </w:p>
        </w:tc>
      </w:tr>
    </w:tbl>
    <w:p w:rsidR="00A92B75" w:rsidRPr="003C08EA" w:rsidRDefault="00A92B75" w:rsidP="002A5C4B">
      <w:pPr>
        <w:jc w:val="both"/>
        <w:rPr>
          <w:sz w:val="28"/>
          <w:szCs w:val="28"/>
        </w:rPr>
      </w:pPr>
    </w:p>
    <w:p w:rsidR="00416A2A" w:rsidRPr="003C08EA" w:rsidRDefault="00416A2A" w:rsidP="002374A0">
      <w:pPr>
        <w:ind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Руководствуясь частью 6 статьи 8 Федерального закона от 06.12.2011 № 402-ФЗ «О бухгалтерском учете», в целях совершенствования нормативно-правового регулирован</w:t>
      </w:r>
      <w:r w:rsidR="003F2705" w:rsidRPr="003C08EA">
        <w:rPr>
          <w:sz w:val="28"/>
          <w:szCs w:val="28"/>
        </w:rPr>
        <w:t>ия в сфере бухгалтерского учета</w:t>
      </w:r>
    </w:p>
    <w:p w:rsidR="003C08EA" w:rsidRPr="003C08EA" w:rsidRDefault="003C08EA" w:rsidP="002374A0">
      <w:pPr>
        <w:ind w:firstLine="709"/>
        <w:jc w:val="both"/>
        <w:rPr>
          <w:sz w:val="28"/>
          <w:szCs w:val="28"/>
        </w:rPr>
      </w:pPr>
    </w:p>
    <w:p w:rsidR="003F2705" w:rsidRPr="003C08EA" w:rsidRDefault="003F2705" w:rsidP="002374A0">
      <w:pPr>
        <w:ind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ПРИКАЗЫВАЮ:</w:t>
      </w:r>
    </w:p>
    <w:p w:rsidR="003C08EA" w:rsidRPr="003C08EA" w:rsidRDefault="003C08EA" w:rsidP="002374A0">
      <w:pPr>
        <w:ind w:firstLine="709"/>
        <w:jc w:val="both"/>
        <w:rPr>
          <w:sz w:val="28"/>
          <w:szCs w:val="28"/>
        </w:rPr>
      </w:pPr>
    </w:p>
    <w:p w:rsidR="00416A2A" w:rsidRPr="003C08EA" w:rsidRDefault="00416A2A" w:rsidP="002374A0">
      <w:pPr>
        <w:pStyle w:val="a6"/>
        <w:numPr>
          <w:ilvl w:val="0"/>
          <w:numId w:val="2"/>
        </w:numPr>
        <w:tabs>
          <w:tab w:val="left" w:pos="709"/>
          <w:tab w:val="left" w:pos="993"/>
        </w:tabs>
        <w:ind w:left="0"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 xml:space="preserve">Внести в </w:t>
      </w:r>
      <w:r w:rsidR="003F2705" w:rsidRPr="003C08EA">
        <w:rPr>
          <w:sz w:val="28"/>
          <w:szCs w:val="28"/>
        </w:rPr>
        <w:t>приказ МКУ «УДОУ» от 30.12.2020 № УДОУ-27-67</w:t>
      </w:r>
      <w:r w:rsidR="00F028EB" w:rsidRPr="003C08EA">
        <w:rPr>
          <w:sz w:val="28"/>
          <w:szCs w:val="28"/>
        </w:rPr>
        <w:t>/</w:t>
      </w:r>
      <w:r w:rsidR="003F2705" w:rsidRPr="003C08EA">
        <w:rPr>
          <w:sz w:val="28"/>
          <w:szCs w:val="28"/>
        </w:rPr>
        <w:t xml:space="preserve">0 </w:t>
      </w:r>
      <w:r w:rsidR="003F2705" w:rsidRPr="003C08EA">
        <w:rPr>
          <w:sz w:val="28"/>
          <w:szCs w:val="28"/>
        </w:rPr>
        <w:br/>
        <w:t>«Об утверждении Положения «</w:t>
      </w:r>
      <w:r w:rsidR="00B917D3" w:rsidRPr="003C08EA">
        <w:rPr>
          <w:sz w:val="28"/>
          <w:szCs w:val="28"/>
        </w:rPr>
        <w:t>Единая у</w:t>
      </w:r>
      <w:r w:rsidR="003F2705" w:rsidRPr="003C08EA">
        <w:rPr>
          <w:sz w:val="28"/>
          <w:szCs w:val="28"/>
        </w:rPr>
        <w:t>четная политика по организации и ведению бухгалтерского и налогового учета»</w:t>
      </w:r>
      <w:r w:rsidR="00B917D3" w:rsidRPr="003C08EA">
        <w:rPr>
          <w:sz w:val="28"/>
          <w:szCs w:val="28"/>
        </w:rPr>
        <w:t xml:space="preserve"> (с изменениями от 29.12.2021 №</w:t>
      </w:r>
      <w:r w:rsidR="002054DF" w:rsidRPr="003C08EA">
        <w:rPr>
          <w:sz w:val="28"/>
          <w:szCs w:val="28"/>
        </w:rPr>
        <w:t xml:space="preserve"> </w:t>
      </w:r>
      <w:r w:rsidR="00B917D3" w:rsidRPr="003C08EA">
        <w:rPr>
          <w:sz w:val="28"/>
          <w:szCs w:val="28"/>
        </w:rPr>
        <w:t>УДОУ-27-70/1, 18.01.2023 №</w:t>
      </w:r>
      <w:r w:rsidR="002054DF" w:rsidRPr="003C08EA">
        <w:rPr>
          <w:sz w:val="28"/>
          <w:szCs w:val="28"/>
        </w:rPr>
        <w:t xml:space="preserve"> </w:t>
      </w:r>
      <w:r w:rsidR="00B917D3" w:rsidRPr="003C08EA">
        <w:rPr>
          <w:sz w:val="28"/>
          <w:szCs w:val="28"/>
        </w:rPr>
        <w:t>УДОУ-27-2/3, 10.03.2023 №</w:t>
      </w:r>
      <w:r w:rsidR="002054DF" w:rsidRPr="003C08EA">
        <w:rPr>
          <w:sz w:val="28"/>
          <w:szCs w:val="28"/>
        </w:rPr>
        <w:t xml:space="preserve"> </w:t>
      </w:r>
      <w:r w:rsidR="00B917D3" w:rsidRPr="003C08EA">
        <w:rPr>
          <w:sz w:val="28"/>
          <w:szCs w:val="28"/>
        </w:rPr>
        <w:t xml:space="preserve">УДОУ-27-22/3, 01.08.2023 </w:t>
      </w:r>
      <w:r w:rsidR="002054DF" w:rsidRPr="003C08EA">
        <w:rPr>
          <w:sz w:val="28"/>
          <w:szCs w:val="28"/>
        </w:rPr>
        <w:br/>
      </w:r>
      <w:r w:rsidR="00B917D3" w:rsidRPr="003C08EA">
        <w:rPr>
          <w:sz w:val="28"/>
          <w:szCs w:val="28"/>
        </w:rPr>
        <w:t>№</w:t>
      </w:r>
      <w:r w:rsidR="002054DF" w:rsidRPr="003C08EA">
        <w:rPr>
          <w:sz w:val="28"/>
          <w:szCs w:val="28"/>
        </w:rPr>
        <w:t xml:space="preserve"> УДОУ-27-45/3, 27.09.2023 № УДОУ-27-74/3, 27.10.2023 № УДОУ-27-87/4, 29.12.2023 № УДОУ-27-105/3, 16.05.2024 № УДОУ-27-46/4, 19.07.2024 </w:t>
      </w:r>
      <w:r w:rsidR="002054DF" w:rsidRPr="003C08EA">
        <w:rPr>
          <w:sz w:val="28"/>
          <w:szCs w:val="28"/>
        </w:rPr>
        <w:br/>
        <w:t>№ УДОУ-27-54/4)</w:t>
      </w:r>
      <w:r w:rsidRPr="003C08EA">
        <w:rPr>
          <w:sz w:val="28"/>
          <w:szCs w:val="28"/>
        </w:rPr>
        <w:t xml:space="preserve"> следующие изменения:</w:t>
      </w:r>
    </w:p>
    <w:p w:rsidR="002054DF" w:rsidRPr="003C08EA" w:rsidRDefault="00CE5C23" w:rsidP="000D65F5">
      <w:pPr>
        <w:pStyle w:val="a6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 xml:space="preserve">Абзац двадцать три подраздела 4 раздела </w:t>
      </w:r>
      <w:r w:rsidRPr="003C08EA">
        <w:rPr>
          <w:sz w:val="28"/>
          <w:szCs w:val="28"/>
          <w:lang w:val="en-US"/>
        </w:rPr>
        <w:t>I</w:t>
      </w:r>
      <w:r w:rsidR="00B8596F" w:rsidRPr="003C08EA">
        <w:rPr>
          <w:sz w:val="28"/>
          <w:szCs w:val="28"/>
        </w:rPr>
        <w:t xml:space="preserve"> Положения «Единая учетная политика по организации и ведению бухгалтерского и налогового учета»</w:t>
      </w:r>
      <w:r w:rsidRPr="003C08EA">
        <w:rPr>
          <w:sz w:val="28"/>
          <w:szCs w:val="28"/>
        </w:rPr>
        <w:t xml:space="preserve"> изложить в новой редакции:</w:t>
      </w:r>
    </w:p>
    <w:p w:rsidR="005F022D" w:rsidRPr="003C08EA" w:rsidRDefault="008B0C73" w:rsidP="000D65F5">
      <w:pPr>
        <w:pStyle w:val="a7"/>
        <w:tabs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«</w:t>
      </w:r>
      <w:r w:rsidR="005F022D" w:rsidRPr="003C08EA">
        <w:rPr>
          <w:sz w:val="28"/>
          <w:szCs w:val="28"/>
        </w:rPr>
        <w:t>- Журналы операций (ф. 0504071), Журналы операций (ф. 0509213) формируются ежемесячно до 10 числа месяца, следующего за отчетным; до 18 января года, следующего за отчетным. Главная книга (ф. 0504072) формируется ежемесячно до 12 числе месяца, следующего за отчетным; до 20 января года, следующего за отчетным. Порядок формирования Журналов операций (ф. 0504071) приведен в Приложении №</w:t>
      </w:r>
      <w:r w:rsidR="000F753D" w:rsidRPr="003C08EA">
        <w:rPr>
          <w:sz w:val="28"/>
          <w:szCs w:val="28"/>
        </w:rPr>
        <w:t xml:space="preserve"> </w:t>
      </w:r>
      <w:r w:rsidR="005F022D" w:rsidRPr="003C08EA">
        <w:rPr>
          <w:sz w:val="28"/>
          <w:szCs w:val="28"/>
        </w:rPr>
        <w:t>3 к Единой учетной политике.</w:t>
      </w:r>
      <w:r w:rsidRPr="003C08EA">
        <w:rPr>
          <w:sz w:val="28"/>
          <w:szCs w:val="28"/>
        </w:rPr>
        <w:t>»</w:t>
      </w:r>
      <w:r w:rsidR="003C08EA">
        <w:rPr>
          <w:sz w:val="28"/>
          <w:szCs w:val="28"/>
        </w:rPr>
        <w:t>.</w:t>
      </w:r>
    </w:p>
    <w:p w:rsidR="00383832" w:rsidRPr="003C08EA" w:rsidRDefault="00383832" w:rsidP="000D65F5">
      <w:pPr>
        <w:pStyle w:val="a6"/>
        <w:numPr>
          <w:ilvl w:val="1"/>
          <w:numId w:val="2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 xml:space="preserve">Пункт 1.2. подраздела 1 раздела </w:t>
      </w:r>
      <w:r w:rsidRPr="003C08EA">
        <w:rPr>
          <w:sz w:val="28"/>
          <w:szCs w:val="28"/>
          <w:lang w:val="en-US"/>
        </w:rPr>
        <w:t>II</w:t>
      </w:r>
      <w:r w:rsidRPr="003C08EA">
        <w:rPr>
          <w:sz w:val="28"/>
          <w:szCs w:val="28"/>
        </w:rPr>
        <w:t xml:space="preserve"> Положения «Единая учетная политика по организации и ведению бухгалтерского и налогового учета» изложить в новой редакции:</w:t>
      </w:r>
    </w:p>
    <w:p w:rsidR="00383832" w:rsidRPr="003C08EA" w:rsidRDefault="00383832" w:rsidP="00383832">
      <w:pPr>
        <w:pStyle w:val="a7"/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lastRenderedPageBreak/>
        <w:t>«1.2. Для обеспечения контроля за сохранностью ОС каждому вновь принятому объекту (кроме объектов стоимостью до 10 000 рублей включительно) присваивается уникальный инвентарный номер, который состоит из восьми знаков и формируется в следующем порядке:</w:t>
      </w:r>
    </w:p>
    <w:p w:rsidR="00383832" w:rsidRPr="003C08EA" w:rsidRDefault="00383832" w:rsidP="00383832">
      <w:pPr>
        <w:pStyle w:val="a7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•</w:t>
      </w:r>
      <w:r w:rsidRPr="003C08EA">
        <w:rPr>
          <w:sz w:val="28"/>
          <w:szCs w:val="28"/>
        </w:rPr>
        <w:tab/>
        <w:t>1 знак – код финансового обеспечения:</w:t>
      </w:r>
    </w:p>
    <w:p w:rsidR="00383832" w:rsidRPr="003C08EA" w:rsidRDefault="00383832" w:rsidP="00383832">
      <w:pPr>
        <w:pStyle w:val="a7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«1» – КВФО-1 «Деятельность, осуществляемая за счет средств соответствующего бюджета бюджетной системы Российской Федерации (бюджетная деятельность)», КВФО-4 «Субсидии на выполнение государственного (муниципального) задания»;</w:t>
      </w:r>
    </w:p>
    <w:p w:rsidR="00383832" w:rsidRPr="003C08EA" w:rsidRDefault="00383832" w:rsidP="00383832">
      <w:pPr>
        <w:pStyle w:val="a7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«2» – КВФО-2 «Приносящая доход деятельность (собственные доходы учреждения)».</w:t>
      </w:r>
    </w:p>
    <w:p w:rsidR="00383832" w:rsidRPr="003C08EA" w:rsidRDefault="00383832" w:rsidP="00383832">
      <w:pPr>
        <w:pStyle w:val="a7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•</w:t>
      </w:r>
      <w:r w:rsidRPr="003C08EA">
        <w:rPr>
          <w:sz w:val="28"/>
          <w:szCs w:val="28"/>
        </w:rPr>
        <w:tab/>
        <w:t>2 знак – вид объекта нефинансовых активов (1 – ОС).</w:t>
      </w:r>
    </w:p>
    <w:p w:rsidR="00383832" w:rsidRPr="003C08EA" w:rsidRDefault="00383832" w:rsidP="00383832">
      <w:pPr>
        <w:pStyle w:val="a7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•</w:t>
      </w:r>
      <w:r w:rsidRPr="003C08EA">
        <w:rPr>
          <w:sz w:val="28"/>
          <w:szCs w:val="28"/>
        </w:rPr>
        <w:tab/>
        <w:t xml:space="preserve">3-4 знаки – коды амортизируемой группы ОС: 01 </w:t>
      </w:r>
      <w:r w:rsidR="00C614A6" w:rsidRPr="003C08EA">
        <w:rPr>
          <w:sz w:val="28"/>
          <w:szCs w:val="28"/>
        </w:rPr>
        <w:t>–</w:t>
      </w:r>
      <w:r w:rsidRPr="003C08EA">
        <w:rPr>
          <w:sz w:val="28"/>
          <w:szCs w:val="28"/>
        </w:rPr>
        <w:t xml:space="preserve"> здания; 02 </w:t>
      </w:r>
      <w:r w:rsidR="00C614A6" w:rsidRPr="003C08EA">
        <w:rPr>
          <w:sz w:val="28"/>
          <w:szCs w:val="28"/>
        </w:rPr>
        <w:t>–</w:t>
      </w:r>
      <w:r w:rsidRPr="003C08EA">
        <w:rPr>
          <w:sz w:val="28"/>
          <w:szCs w:val="28"/>
        </w:rPr>
        <w:t xml:space="preserve"> сооружения; </w:t>
      </w:r>
      <w:r w:rsidRPr="003C08EA">
        <w:rPr>
          <w:sz w:val="28"/>
          <w:szCs w:val="28"/>
        </w:rPr>
        <w:br/>
        <w:t xml:space="preserve">03 </w:t>
      </w:r>
      <w:r w:rsidR="00C614A6" w:rsidRPr="003C08EA">
        <w:rPr>
          <w:sz w:val="28"/>
          <w:szCs w:val="28"/>
        </w:rPr>
        <w:t>–</w:t>
      </w:r>
      <w:r w:rsidRPr="003C08EA">
        <w:rPr>
          <w:sz w:val="28"/>
          <w:szCs w:val="28"/>
        </w:rPr>
        <w:t xml:space="preserve"> производственный и хозяйственный инвентарь; 04 </w:t>
      </w:r>
      <w:r w:rsidR="00C614A6" w:rsidRPr="003C08EA">
        <w:rPr>
          <w:sz w:val="28"/>
          <w:szCs w:val="28"/>
        </w:rPr>
        <w:t>–</w:t>
      </w:r>
      <w:r w:rsidRPr="003C08EA">
        <w:rPr>
          <w:sz w:val="28"/>
          <w:szCs w:val="28"/>
        </w:rPr>
        <w:t xml:space="preserve"> прочие основные средства; </w:t>
      </w:r>
      <w:r w:rsidRPr="003C08EA">
        <w:rPr>
          <w:sz w:val="28"/>
          <w:szCs w:val="28"/>
        </w:rPr>
        <w:br/>
        <w:t xml:space="preserve">05 </w:t>
      </w:r>
      <w:r w:rsidR="00C614A6" w:rsidRPr="003C08EA">
        <w:rPr>
          <w:sz w:val="28"/>
          <w:szCs w:val="28"/>
        </w:rPr>
        <w:t>–</w:t>
      </w:r>
      <w:r w:rsidRPr="003C08EA">
        <w:rPr>
          <w:sz w:val="28"/>
          <w:szCs w:val="28"/>
        </w:rPr>
        <w:t xml:space="preserve"> транспортные средства; 06 – копировальная техника и оргтехника; 07 – медицинское оборудование; 08 – машины и оборудование.</w:t>
      </w:r>
    </w:p>
    <w:p w:rsidR="00383832" w:rsidRPr="003C08EA" w:rsidRDefault="00383832" w:rsidP="00383832">
      <w:pPr>
        <w:pStyle w:val="a7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•</w:t>
      </w:r>
      <w:r w:rsidRPr="003C08EA">
        <w:rPr>
          <w:sz w:val="28"/>
          <w:szCs w:val="28"/>
        </w:rPr>
        <w:tab/>
        <w:t>5-8 знаки – порядковый номер.</w:t>
      </w:r>
    </w:p>
    <w:p w:rsidR="00383832" w:rsidRPr="003C08EA" w:rsidRDefault="00383832" w:rsidP="00383832">
      <w:pPr>
        <w:pStyle w:val="a7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Изменение порядка формирования инвентарных номеров не является основанием для присвоения ОС, принятым к учету в прошлые периоды, новых инвентарных номеров. В случае реорганизации (присоединении) ДОУ, находящихся на обслуживании в Управлении, за объектами ОС присоединяемого ДОУ сохраняются присвоенные ранее инвентарные номера. Инвентарные номера выбывших с балансового учета инвентарных объектов ОС вновь принятым к учету объектам не присваиваются.</w:t>
      </w:r>
    </w:p>
    <w:p w:rsidR="00383832" w:rsidRPr="003C08EA" w:rsidRDefault="00383832" w:rsidP="00383832">
      <w:pPr>
        <w:pStyle w:val="a7"/>
        <w:tabs>
          <w:tab w:val="left" w:pos="851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firstLine="709"/>
        <w:jc w:val="both"/>
        <w:rPr>
          <w:b/>
          <w:i/>
          <w:sz w:val="28"/>
          <w:szCs w:val="28"/>
        </w:rPr>
      </w:pPr>
      <w:r w:rsidRPr="003C08EA">
        <w:rPr>
          <w:sz w:val="28"/>
          <w:szCs w:val="28"/>
        </w:rPr>
        <w:t>Инвентарные номера не наносятся на многолетние насаждения, животные и растения.».</w:t>
      </w:r>
    </w:p>
    <w:p w:rsidR="008B0C73" w:rsidRPr="003C08EA" w:rsidRDefault="008B0C73" w:rsidP="000D65F5">
      <w:pPr>
        <w:pStyle w:val="a6"/>
        <w:numPr>
          <w:ilvl w:val="1"/>
          <w:numId w:val="2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 xml:space="preserve">Абзац двадцать восемь подраздела 3 раздела </w:t>
      </w:r>
      <w:r w:rsidRPr="003C08EA">
        <w:rPr>
          <w:sz w:val="28"/>
          <w:szCs w:val="28"/>
          <w:lang w:val="en-US"/>
        </w:rPr>
        <w:t>II</w:t>
      </w:r>
      <w:r w:rsidR="00B8596F" w:rsidRPr="003C08EA">
        <w:rPr>
          <w:sz w:val="28"/>
          <w:szCs w:val="28"/>
        </w:rPr>
        <w:t xml:space="preserve"> Положения «Единая учетная политика по организации и ведению бухгалтерского и налогового учета»</w:t>
      </w:r>
      <w:r w:rsidRPr="003C08EA">
        <w:rPr>
          <w:sz w:val="28"/>
          <w:szCs w:val="28"/>
        </w:rPr>
        <w:t xml:space="preserve"> изложить в новой редакции:</w:t>
      </w:r>
    </w:p>
    <w:p w:rsidR="008B0C73" w:rsidRPr="003C08EA" w:rsidRDefault="008B0C73" w:rsidP="000D65F5">
      <w:pPr>
        <w:tabs>
          <w:tab w:val="left" w:pos="1276"/>
          <w:tab w:val="left" w:pos="1418"/>
        </w:tabs>
        <w:ind w:firstLine="709"/>
        <w:jc w:val="both"/>
        <w:rPr>
          <w:b/>
          <w:sz w:val="28"/>
          <w:szCs w:val="28"/>
        </w:rPr>
      </w:pPr>
      <w:r w:rsidRPr="003C08EA">
        <w:rPr>
          <w:sz w:val="28"/>
          <w:szCs w:val="28"/>
        </w:rPr>
        <w:t xml:space="preserve">«По материальным ценностям (в том числе по продуктам питания) </w:t>
      </w:r>
      <w:r w:rsidR="001D436C" w:rsidRPr="003C08EA">
        <w:rPr>
          <w:sz w:val="28"/>
          <w:szCs w:val="28"/>
        </w:rPr>
        <w:t>ежеквартально формируется О</w:t>
      </w:r>
      <w:r w:rsidRPr="003C08EA">
        <w:rPr>
          <w:sz w:val="28"/>
          <w:szCs w:val="28"/>
        </w:rPr>
        <w:t>боротная ведомость по нефинансовым активам (ф. 0504035)</w:t>
      </w:r>
      <w:r w:rsidR="003C08EA" w:rsidRPr="003C08EA">
        <w:rPr>
          <w:sz w:val="28"/>
          <w:szCs w:val="28"/>
        </w:rPr>
        <w:t>,</w:t>
      </w:r>
      <w:r w:rsidRPr="003C08EA">
        <w:rPr>
          <w:sz w:val="28"/>
          <w:szCs w:val="28"/>
        </w:rPr>
        <w:t xml:space="preserve"> </w:t>
      </w:r>
      <w:r w:rsidR="003C08EA" w:rsidRPr="003C08EA">
        <w:rPr>
          <w:sz w:val="28"/>
          <w:szCs w:val="28"/>
        </w:rPr>
        <w:t>Н</w:t>
      </w:r>
      <w:r w:rsidR="00BE70EF" w:rsidRPr="003C08EA">
        <w:rPr>
          <w:sz w:val="28"/>
          <w:szCs w:val="28"/>
        </w:rPr>
        <w:t xml:space="preserve">акопительная ведомость по приходу продуктов питания (ф. 0504037) и </w:t>
      </w:r>
      <w:r w:rsidR="003C08EA" w:rsidRPr="003C08EA">
        <w:rPr>
          <w:sz w:val="28"/>
          <w:szCs w:val="28"/>
        </w:rPr>
        <w:t>Н</w:t>
      </w:r>
      <w:r w:rsidR="00BE70EF" w:rsidRPr="003C08EA">
        <w:rPr>
          <w:sz w:val="28"/>
          <w:szCs w:val="28"/>
        </w:rPr>
        <w:t xml:space="preserve">акопительная ведомость по расходу продуктов питания (ф. 0504038) </w:t>
      </w:r>
      <w:r w:rsidRPr="003C08EA">
        <w:rPr>
          <w:sz w:val="28"/>
          <w:szCs w:val="28"/>
        </w:rPr>
        <w:t>в разрезе учреждений.»</w:t>
      </w:r>
      <w:r w:rsidR="001D436C" w:rsidRPr="003C08EA">
        <w:rPr>
          <w:sz w:val="28"/>
          <w:szCs w:val="28"/>
        </w:rPr>
        <w:t xml:space="preserve"> </w:t>
      </w:r>
    </w:p>
    <w:p w:rsidR="001D436C" w:rsidRPr="003C08EA" w:rsidRDefault="00C7117D" w:rsidP="000D65F5">
      <w:pPr>
        <w:pStyle w:val="a6"/>
        <w:numPr>
          <w:ilvl w:val="1"/>
          <w:numId w:val="2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В а</w:t>
      </w:r>
      <w:r w:rsidR="001D436C" w:rsidRPr="003C08EA">
        <w:rPr>
          <w:sz w:val="28"/>
          <w:szCs w:val="28"/>
        </w:rPr>
        <w:t>бзац</w:t>
      </w:r>
      <w:r w:rsidRPr="003C08EA">
        <w:rPr>
          <w:sz w:val="28"/>
          <w:szCs w:val="28"/>
        </w:rPr>
        <w:t>е</w:t>
      </w:r>
      <w:r w:rsidR="001D436C" w:rsidRPr="003C08EA">
        <w:rPr>
          <w:sz w:val="28"/>
          <w:szCs w:val="28"/>
        </w:rPr>
        <w:t xml:space="preserve"> восемь подраздела 10 раздела </w:t>
      </w:r>
      <w:r w:rsidR="001D436C" w:rsidRPr="003C08EA">
        <w:rPr>
          <w:sz w:val="28"/>
          <w:szCs w:val="28"/>
          <w:lang w:val="en-US"/>
        </w:rPr>
        <w:t>II</w:t>
      </w:r>
      <w:r w:rsidR="00B8596F" w:rsidRPr="003C08EA">
        <w:rPr>
          <w:sz w:val="28"/>
          <w:szCs w:val="28"/>
        </w:rPr>
        <w:t xml:space="preserve"> Положения «Единая учетная политика по организации и ведению бухгалтерского и налогового учета»</w:t>
      </w:r>
      <w:r w:rsidRPr="003C08EA">
        <w:rPr>
          <w:sz w:val="28"/>
          <w:szCs w:val="28"/>
        </w:rPr>
        <w:t xml:space="preserve"> слова «в течение 3 дней с момента выхода из отпуска» заменить словами «в течение 5 дней с момента выхода из отпуска»</w:t>
      </w:r>
      <w:r w:rsidR="00B44D67" w:rsidRPr="003C08EA">
        <w:rPr>
          <w:sz w:val="28"/>
          <w:szCs w:val="28"/>
        </w:rPr>
        <w:t>.</w:t>
      </w:r>
    </w:p>
    <w:p w:rsidR="000D65F5" w:rsidRPr="003C08EA" w:rsidRDefault="000D65F5" w:rsidP="000D65F5">
      <w:pPr>
        <w:pStyle w:val="a6"/>
        <w:numPr>
          <w:ilvl w:val="1"/>
          <w:numId w:val="2"/>
        </w:numPr>
        <w:tabs>
          <w:tab w:val="left" w:pos="1276"/>
          <w:tab w:val="left" w:pos="1418"/>
        </w:tabs>
        <w:ind w:left="0"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 xml:space="preserve">Абзац восемь пункта 1 подраздела 17 раздела </w:t>
      </w:r>
      <w:r w:rsidRPr="003C08EA">
        <w:rPr>
          <w:sz w:val="28"/>
          <w:szCs w:val="28"/>
          <w:lang w:val="en-US"/>
        </w:rPr>
        <w:t>II</w:t>
      </w:r>
      <w:r w:rsidRPr="003C08EA">
        <w:rPr>
          <w:sz w:val="28"/>
          <w:szCs w:val="28"/>
        </w:rPr>
        <w:t xml:space="preserve"> Положения «Единая учетная политика по организации и ведению бухгалтерского и налогового учета» признать утратившим силу.</w:t>
      </w:r>
    </w:p>
    <w:p w:rsidR="001F679D" w:rsidRPr="003C08EA" w:rsidRDefault="00B8596F" w:rsidP="000D65F5">
      <w:pPr>
        <w:pStyle w:val="a6"/>
        <w:numPr>
          <w:ilvl w:val="1"/>
          <w:numId w:val="2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Раздел «Отдел учета денежных средств, финансовых расчетов и казначейского исполнения бюджета (далее – ОУДС,</w:t>
      </w:r>
      <w:r w:rsidR="003C08EA">
        <w:rPr>
          <w:sz w:val="28"/>
          <w:szCs w:val="28"/>
        </w:rPr>
        <w:t xml:space="preserve"> </w:t>
      </w:r>
      <w:r w:rsidRPr="003C08EA">
        <w:rPr>
          <w:sz w:val="28"/>
          <w:szCs w:val="28"/>
        </w:rPr>
        <w:t>ФР</w:t>
      </w:r>
      <w:r w:rsidR="003C08EA">
        <w:rPr>
          <w:sz w:val="28"/>
          <w:szCs w:val="28"/>
        </w:rPr>
        <w:t xml:space="preserve"> </w:t>
      </w:r>
      <w:r w:rsidRPr="003C08EA">
        <w:rPr>
          <w:sz w:val="28"/>
          <w:szCs w:val="28"/>
        </w:rPr>
        <w:t>и</w:t>
      </w:r>
      <w:r w:rsidR="003C08EA">
        <w:rPr>
          <w:sz w:val="28"/>
          <w:szCs w:val="28"/>
        </w:rPr>
        <w:t xml:space="preserve"> </w:t>
      </w:r>
      <w:r w:rsidRPr="003C08EA">
        <w:rPr>
          <w:sz w:val="28"/>
          <w:szCs w:val="28"/>
        </w:rPr>
        <w:t>КИБ)» приложения 2 к Положению «Единая учетная политика по организации и ведению бухгалтерского и налогового учета» дополнить п</w:t>
      </w:r>
      <w:r w:rsidR="001F679D" w:rsidRPr="003C08EA">
        <w:rPr>
          <w:sz w:val="28"/>
          <w:szCs w:val="28"/>
        </w:rPr>
        <w:t>унктом 10 следующего содержания:</w:t>
      </w:r>
    </w:p>
    <w:p w:rsidR="006C2C84" w:rsidRPr="003C08EA" w:rsidRDefault="001F679D" w:rsidP="000D65F5">
      <w:pPr>
        <w:tabs>
          <w:tab w:val="left" w:pos="1276"/>
        </w:tabs>
        <w:ind w:firstLine="709"/>
        <w:jc w:val="both"/>
        <w:rPr>
          <w:sz w:val="28"/>
        </w:rPr>
      </w:pPr>
      <w:r w:rsidRPr="003C08EA">
        <w:rPr>
          <w:sz w:val="28"/>
          <w:szCs w:val="28"/>
        </w:rPr>
        <w:t>«10.</w:t>
      </w:r>
      <w:r w:rsidR="00B8596F" w:rsidRPr="003C08EA">
        <w:rPr>
          <w:sz w:val="28"/>
          <w:szCs w:val="28"/>
        </w:rPr>
        <w:t xml:space="preserve"> </w:t>
      </w:r>
      <w:r w:rsidR="006C2C84" w:rsidRPr="003C08EA">
        <w:rPr>
          <w:sz w:val="28"/>
        </w:rPr>
        <w:t>Расчет суммы возмещения – процентная часть стоимости воздушной перевозки, соответствующая процентному отношению ортодромии по РФ к общей ортодромии – данный расчет производится бухгалтером ОУДС,</w:t>
      </w:r>
      <w:r w:rsidR="009B7FA5" w:rsidRPr="003C08EA">
        <w:rPr>
          <w:sz w:val="28"/>
        </w:rPr>
        <w:t xml:space="preserve"> </w:t>
      </w:r>
      <w:r w:rsidR="006C2C84" w:rsidRPr="003C08EA">
        <w:rPr>
          <w:sz w:val="28"/>
        </w:rPr>
        <w:t>ФР</w:t>
      </w:r>
      <w:r w:rsidR="009B7FA5" w:rsidRPr="003C08EA">
        <w:rPr>
          <w:sz w:val="28"/>
        </w:rPr>
        <w:t xml:space="preserve"> </w:t>
      </w:r>
      <w:r w:rsidR="006C2C84" w:rsidRPr="003C08EA">
        <w:rPr>
          <w:sz w:val="28"/>
        </w:rPr>
        <w:t>и</w:t>
      </w:r>
      <w:r w:rsidR="009B7FA5" w:rsidRPr="003C08EA">
        <w:rPr>
          <w:sz w:val="28"/>
        </w:rPr>
        <w:t xml:space="preserve"> </w:t>
      </w:r>
      <w:r w:rsidR="006C2C84" w:rsidRPr="003C08EA">
        <w:rPr>
          <w:sz w:val="28"/>
        </w:rPr>
        <w:t>КИБ. Приложение № 2.12.1 к Единой учетной политике.</w:t>
      </w:r>
      <w:r w:rsidRPr="003C08EA">
        <w:rPr>
          <w:sz w:val="28"/>
        </w:rPr>
        <w:t>».</w:t>
      </w:r>
    </w:p>
    <w:p w:rsidR="001F679D" w:rsidRPr="003C08EA" w:rsidRDefault="001F679D" w:rsidP="000D65F5">
      <w:pPr>
        <w:pStyle w:val="a6"/>
        <w:numPr>
          <w:ilvl w:val="1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  <w:shd w:val="clear" w:color="auto" w:fill="FFFFFF"/>
        </w:rPr>
      </w:pPr>
      <w:r w:rsidRPr="003C08EA">
        <w:rPr>
          <w:sz w:val="28"/>
          <w:szCs w:val="28"/>
        </w:rPr>
        <w:t>Приложения 2.1.1, 2.1.2, 2.1.3</w:t>
      </w:r>
      <w:r w:rsidR="00C2138E" w:rsidRPr="003C08EA">
        <w:rPr>
          <w:sz w:val="28"/>
          <w:szCs w:val="28"/>
        </w:rPr>
        <w:t xml:space="preserve">, </w:t>
      </w:r>
      <w:r w:rsidRPr="003C08EA">
        <w:rPr>
          <w:sz w:val="28"/>
          <w:szCs w:val="28"/>
        </w:rPr>
        <w:t>3 к Положению «Единая учетная политика по организации и ведению бухгалтерского и налогового учета»</w:t>
      </w:r>
      <w:r w:rsidRPr="003C08EA">
        <w:rPr>
          <w:color w:val="22272F"/>
          <w:sz w:val="28"/>
          <w:szCs w:val="28"/>
          <w:shd w:val="clear" w:color="auto" w:fill="FFFFFF"/>
        </w:rPr>
        <w:t xml:space="preserve"> изложить в новой редакции согласно приложениям 1, 2, 3, 4 к настоящему приказу соответственно</w:t>
      </w:r>
      <w:r w:rsidRPr="003C08EA">
        <w:rPr>
          <w:sz w:val="28"/>
          <w:szCs w:val="28"/>
          <w:shd w:val="clear" w:color="auto" w:fill="FFFFFF"/>
        </w:rPr>
        <w:t>.</w:t>
      </w:r>
    </w:p>
    <w:p w:rsidR="006C2C84" w:rsidRPr="003C08EA" w:rsidRDefault="001F679D" w:rsidP="000D65F5">
      <w:pPr>
        <w:pStyle w:val="a6"/>
        <w:numPr>
          <w:ilvl w:val="1"/>
          <w:numId w:val="2"/>
        </w:numPr>
        <w:tabs>
          <w:tab w:val="left" w:pos="1134"/>
          <w:tab w:val="left" w:pos="1276"/>
        </w:tabs>
        <w:ind w:left="0"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Дополнить Положение «Единая учетная политика по организации и ведению бухгалтерского и налогового учета» приложение</w:t>
      </w:r>
      <w:r w:rsidR="000D65F5" w:rsidRPr="003C08EA">
        <w:rPr>
          <w:sz w:val="28"/>
          <w:szCs w:val="28"/>
        </w:rPr>
        <w:t>м</w:t>
      </w:r>
      <w:r w:rsidRPr="003C08EA">
        <w:rPr>
          <w:sz w:val="28"/>
          <w:szCs w:val="28"/>
        </w:rPr>
        <w:t xml:space="preserve"> № 2.12.1 согласно приложению </w:t>
      </w:r>
      <w:r w:rsidR="002B352C">
        <w:rPr>
          <w:sz w:val="28"/>
          <w:szCs w:val="28"/>
        </w:rPr>
        <w:t>5</w:t>
      </w:r>
      <w:r w:rsidRPr="003C08EA">
        <w:rPr>
          <w:sz w:val="28"/>
          <w:szCs w:val="28"/>
        </w:rPr>
        <w:t xml:space="preserve"> </w:t>
      </w:r>
      <w:r w:rsidRPr="003C08EA">
        <w:rPr>
          <w:color w:val="22272F"/>
          <w:sz w:val="28"/>
          <w:szCs w:val="28"/>
          <w:shd w:val="clear" w:color="auto" w:fill="FFFFFF"/>
        </w:rPr>
        <w:t>к настоящему приказу.</w:t>
      </w:r>
    </w:p>
    <w:p w:rsidR="00F25641" w:rsidRPr="003C08EA" w:rsidRDefault="009B7FA5" w:rsidP="00F25641">
      <w:pPr>
        <w:pStyle w:val="a6"/>
        <w:numPr>
          <w:ilvl w:val="0"/>
          <w:numId w:val="2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Настоящий приказ вступает в силу с момента его подписания и распространяется на правоотношения, возникшие с 01.01.2025, за исключением подпункта 1.2</w:t>
      </w:r>
      <w:r w:rsidR="002B352C">
        <w:rPr>
          <w:sz w:val="28"/>
          <w:szCs w:val="28"/>
        </w:rPr>
        <w:t xml:space="preserve"> настоящего приказа</w:t>
      </w:r>
      <w:r w:rsidRPr="003C08EA">
        <w:rPr>
          <w:sz w:val="28"/>
          <w:szCs w:val="28"/>
        </w:rPr>
        <w:t>.</w:t>
      </w:r>
    </w:p>
    <w:p w:rsidR="00F25641" w:rsidRPr="003C08EA" w:rsidRDefault="009B7FA5" w:rsidP="00F25641">
      <w:pPr>
        <w:pStyle w:val="a6"/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Подпункт 1.2.</w:t>
      </w:r>
      <w:r w:rsidR="00F25641" w:rsidRPr="003C08EA">
        <w:rPr>
          <w:sz w:val="28"/>
          <w:szCs w:val="28"/>
        </w:rPr>
        <w:t xml:space="preserve"> </w:t>
      </w:r>
      <w:r w:rsidRPr="003C08EA">
        <w:rPr>
          <w:sz w:val="28"/>
          <w:szCs w:val="28"/>
        </w:rPr>
        <w:t>вступа</w:t>
      </w:r>
      <w:r w:rsidR="002B352C">
        <w:rPr>
          <w:sz w:val="28"/>
          <w:szCs w:val="28"/>
        </w:rPr>
        <w:t>е</w:t>
      </w:r>
      <w:r w:rsidRPr="003C08EA">
        <w:rPr>
          <w:sz w:val="28"/>
          <w:szCs w:val="28"/>
        </w:rPr>
        <w:t>т в силу с 01.06.2025.</w:t>
      </w:r>
    </w:p>
    <w:p w:rsidR="00F25641" w:rsidRPr="003C08EA" w:rsidRDefault="00F25641" w:rsidP="00F25641">
      <w:pPr>
        <w:pStyle w:val="a6"/>
        <w:numPr>
          <w:ilvl w:val="0"/>
          <w:numId w:val="2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 xml:space="preserve">Ведущему </w:t>
      </w:r>
      <w:proofErr w:type="spellStart"/>
      <w:r w:rsidRPr="003C08EA">
        <w:rPr>
          <w:sz w:val="28"/>
          <w:szCs w:val="28"/>
        </w:rPr>
        <w:t>документоведу</w:t>
      </w:r>
      <w:proofErr w:type="spellEnd"/>
      <w:r w:rsidRPr="003C08EA">
        <w:rPr>
          <w:sz w:val="28"/>
          <w:szCs w:val="28"/>
        </w:rPr>
        <w:t xml:space="preserve"> ознакомить с настоящим приказом всех заинтересованных лиц.</w:t>
      </w:r>
    </w:p>
    <w:p w:rsidR="00F25641" w:rsidRPr="003C08EA" w:rsidRDefault="00F25641" w:rsidP="00F25641">
      <w:pPr>
        <w:pStyle w:val="a6"/>
        <w:numPr>
          <w:ilvl w:val="0"/>
          <w:numId w:val="2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3C08EA">
        <w:rPr>
          <w:sz w:val="28"/>
          <w:szCs w:val="28"/>
        </w:rPr>
        <w:t>Контроль за выполнением приказа возложить на главного бухгалтера МКУ «УДОУ».</w:t>
      </w:r>
    </w:p>
    <w:p w:rsidR="00A92B75" w:rsidRPr="003C08EA" w:rsidRDefault="00A92B75" w:rsidP="00A92B75">
      <w:pPr>
        <w:ind w:left="570"/>
        <w:jc w:val="both"/>
        <w:rPr>
          <w:sz w:val="28"/>
          <w:szCs w:val="28"/>
        </w:rPr>
      </w:pPr>
    </w:p>
    <w:p w:rsidR="00CF73BD" w:rsidRPr="003C08EA" w:rsidRDefault="00CF73BD" w:rsidP="00A92B75">
      <w:pPr>
        <w:ind w:left="570"/>
        <w:jc w:val="both"/>
        <w:rPr>
          <w:sz w:val="28"/>
          <w:szCs w:val="28"/>
        </w:rPr>
      </w:pPr>
    </w:p>
    <w:p w:rsidR="00A92B75" w:rsidRPr="003C08EA" w:rsidRDefault="00A92B75" w:rsidP="00A92B75">
      <w:pPr>
        <w:jc w:val="both"/>
        <w:rPr>
          <w:sz w:val="28"/>
          <w:szCs w:val="28"/>
        </w:rPr>
      </w:pPr>
      <w:r w:rsidRPr="003C08EA">
        <w:rPr>
          <w:sz w:val="28"/>
          <w:szCs w:val="28"/>
        </w:rPr>
        <w:t xml:space="preserve">Директор                                                                                     </w:t>
      </w:r>
      <w:r w:rsidR="002E3120" w:rsidRPr="003C08EA">
        <w:rPr>
          <w:sz w:val="28"/>
          <w:szCs w:val="28"/>
        </w:rPr>
        <w:t xml:space="preserve">         </w:t>
      </w:r>
      <w:r w:rsidR="000B751E" w:rsidRPr="003C08EA">
        <w:rPr>
          <w:sz w:val="28"/>
          <w:szCs w:val="28"/>
        </w:rPr>
        <w:t xml:space="preserve">      </w:t>
      </w:r>
      <w:r w:rsidR="002E3120" w:rsidRPr="003C08EA">
        <w:rPr>
          <w:sz w:val="28"/>
          <w:szCs w:val="28"/>
        </w:rPr>
        <w:t xml:space="preserve">    </w:t>
      </w:r>
      <w:r w:rsidRPr="003C08EA">
        <w:rPr>
          <w:sz w:val="28"/>
          <w:szCs w:val="28"/>
        </w:rPr>
        <w:t xml:space="preserve">     </w:t>
      </w:r>
      <w:r w:rsidR="002E3120" w:rsidRPr="003C08EA">
        <w:rPr>
          <w:sz w:val="28"/>
          <w:szCs w:val="28"/>
        </w:rPr>
        <w:t>Е</w:t>
      </w:r>
      <w:r w:rsidRPr="003C08EA">
        <w:rPr>
          <w:sz w:val="28"/>
          <w:szCs w:val="28"/>
        </w:rPr>
        <w:t>.</w:t>
      </w:r>
      <w:r w:rsidR="002E3120" w:rsidRPr="003C08EA">
        <w:rPr>
          <w:sz w:val="28"/>
          <w:szCs w:val="28"/>
        </w:rPr>
        <w:t>П</w:t>
      </w:r>
      <w:r w:rsidRPr="003C08EA">
        <w:rPr>
          <w:sz w:val="28"/>
          <w:szCs w:val="28"/>
        </w:rPr>
        <w:t xml:space="preserve">. </w:t>
      </w:r>
      <w:r w:rsidR="002E3120" w:rsidRPr="003C08EA">
        <w:rPr>
          <w:sz w:val="28"/>
          <w:szCs w:val="28"/>
        </w:rPr>
        <w:t>Кадырова</w:t>
      </w:r>
    </w:p>
    <w:p w:rsidR="000E02FA" w:rsidRPr="0020289B" w:rsidRDefault="006F32FD" w:rsidP="000E02FA">
      <w:pPr>
        <w:jc w:val="both"/>
        <w:rPr>
          <w:sz w:val="28"/>
          <w:szCs w:val="28"/>
        </w:rPr>
      </w:pPr>
      <w:r w:rsidRPr="003C08EA">
        <w:br w:type="page"/>
      </w:r>
      <w:bookmarkStart w:id="0" w:name="_GoBack"/>
      <w:r w:rsidR="000E02FA" w:rsidRPr="0020289B">
        <w:rPr>
          <w:sz w:val="28"/>
          <w:szCs w:val="28"/>
        </w:rPr>
        <w:t>СОГЛАСОВАНО</w:t>
      </w:r>
    </w:p>
    <w:p w:rsidR="000E02FA" w:rsidRPr="0020289B" w:rsidRDefault="000E02FA" w:rsidP="000E02FA">
      <w:pPr>
        <w:jc w:val="both"/>
        <w:rPr>
          <w:sz w:val="28"/>
          <w:szCs w:val="28"/>
        </w:rPr>
      </w:pPr>
    </w:p>
    <w:p w:rsidR="000E02FA" w:rsidRPr="0020289B" w:rsidRDefault="000E02FA" w:rsidP="000E02FA">
      <w:pPr>
        <w:tabs>
          <w:tab w:val="left" w:pos="936"/>
        </w:tabs>
        <w:rPr>
          <w:sz w:val="28"/>
          <w:szCs w:val="28"/>
        </w:rPr>
      </w:pPr>
      <w:r w:rsidRPr="0020289B">
        <w:rPr>
          <w:sz w:val="28"/>
          <w:szCs w:val="28"/>
        </w:rPr>
        <w:t>Главный бухгалтер</w:t>
      </w:r>
    </w:p>
    <w:p w:rsidR="000E02FA" w:rsidRPr="0020289B" w:rsidRDefault="000E02FA" w:rsidP="000E02FA">
      <w:pPr>
        <w:tabs>
          <w:tab w:val="left" w:pos="936"/>
        </w:tabs>
        <w:rPr>
          <w:sz w:val="28"/>
          <w:szCs w:val="28"/>
        </w:rPr>
      </w:pPr>
      <w:r w:rsidRPr="0020289B">
        <w:rPr>
          <w:sz w:val="28"/>
          <w:szCs w:val="28"/>
        </w:rPr>
        <w:t>________________</w:t>
      </w:r>
      <w:r w:rsidR="00DF5960" w:rsidRPr="0020289B">
        <w:rPr>
          <w:sz w:val="28"/>
          <w:szCs w:val="28"/>
        </w:rPr>
        <w:t xml:space="preserve"> </w:t>
      </w:r>
      <w:r w:rsidR="00F25641" w:rsidRPr="0020289B">
        <w:rPr>
          <w:sz w:val="28"/>
          <w:szCs w:val="28"/>
        </w:rPr>
        <w:t>Т.И. Юшкевич</w:t>
      </w:r>
    </w:p>
    <w:p w:rsidR="000E02FA" w:rsidRPr="0020289B" w:rsidRDefault="000E02FA" w:rsidP="000E02FA">
      <w:pPr>
        <w:tabs>
          <w:tab w:val="left" w:pos="936"/>
        </w:tabs>
        <w:rPr>
          <w:sz w:val="28"/>
          <w:szCs w:val="28"/>
        </w:rPr>
      </w:pPr>
      <w:r w:rsidRPr="0020289B">
        <w:rPr>
          <w:sz w:val="28"/>
          <w:szCs w:val="28"/>
        </w:rPr>
        <w:t>________________</w:t>
      </w:r>
      <w:r w:rsidR="00907089" w:rsidRPr="0020289B">
        <w:rPr>
          <w:sz w:val="28"/>
          <w:szCs w:val="28"/>
        </w:rPr>
        <w:t>202</w:t>
      </w:r>
      <w:r w:rsidR="00F25641" w:rsidRPr="0020289B">
        <w:rPr>
          <w:sz w:val="28"/>
          <w:szCs w:val="28"/>
        </w:rPr>
        <w:t>5</w:t>
      </w:r>
    </w:p>
    <w:p w:rsidR="000E02FA" w:rsidRPr="0020289B" w:rsidRDefault="000E02FA" w:rsidP="000E02FA">
      <w:pPr>
        <w:jc w:val="both"/>
        <w:rPr>
          <w:sz w:val="28"/>
          <w:szCs w:val="28"/>
        </w:rPr>
      </w:pPr>
    </w:p>
    <w:p w:rsidR="000E02FA" w:rsidRPr="0020289B" w:rsidRDefault="000E02FA" w:rsidP="000E02FA">
      <w:pPr>
        <w:tabs>
          <w:tab w:val="left" w:pos="936"/>
        </w:tabs>
        <w:rPr>
          <w:sz w:val="28"/>
          <w:szCs w:val="28"/>
        </w:rPr>
      </w:pPr>
      <w:r w:rsidRPr="0020289B">
        <w:rPr>
          <w:sz w:val="28"/>
          <w:szCs w:val="28"/>
        </w:rPr>
        <w:t>Начальник планово-экономического отдела</w:t>
      </w:r>
    </w:p>
    <w:p w:rsidR="000E02FA" w:rsidRPr="0020289B" w:rsidRDefault="000E02FA" w:rsidP="000E02FA">
      <w:pPr>
        <w:tabs>
          <w:tab w:val="left" w:pos="936"/>
        </w:tabs>
        <w:rPr>
          <w:sz w:val="28"/>
          <w:szCs w:val="28"/>
        </w:rPr>
      </w:pPr>
      <w:r w:rsidRPr="0020289B">
        <w:rPr>
          <w:sz w:val="28"/>
          <w:szCs w:val="28"/>
        </w:rPr>
        <w:t xml:space="preserve">________________ </w:t>
      </w:r>
      <w:r w:rsidR="00DF5960" w:rsidRPr="0020289B">
        <w:rPr>
          <w:sz w:val="28"/>
          <w:szCs w:val="28"/>
        </w:rPr>
        <w:t>Р.В. Рыбас</w:t>
      </w:r>
    </w:p>
    <w:p w:rsidR="000E02FA" w:rsidRPr="0020289B" w:rsidRDefault="000E02FA" w:rsidP="000E02FA">
      <w:pPr>
        <w:tabs>
          <w:tab w:val="left" w:pos="936"/>
        </w:tabs>
        <w:rPr>
          <w:sz w:val="28"/>
          <w:szCs w:val="28"/>
        </w:rPr>
      </w:pPr>
      <w:r w:rsidRPr="0020289B">
        <w:rPr>
          <w:sz w:val="28"/>
          <w:szCs w:val="28"/>
        </w:rPr>
        <w:t>________________20</w:t>
      </w:r>
      <w:r w:rsidR="00A87A94" w:rsidRPr="0020289B">
        <w:rPr>
          <w:sz w:val="28"/>
          <w:szCs w:val="28"/>
        </w:rPr>
        <w:t>2</w:t>
      </w:r>
      <w:r w:rsidR="00F25641" w:rsidRPr="0020289B">
        <w:rPr>
          <w:sz w:val="28"/>
          <w:szCs w:val="28"/>
        </w:rPr>
        <w:t>5</w:t>
      </w:r>
    </w:p>
    <w:bookmarkEnd w:id="0"/>
    <w:p w:rsidR="000E02FA" w:rsidRPr="003C08EA" w:rsidRDefault="000E02FA" w:rsidP="000E02FA">
      <w:pPr>
        <w:tabs>
          <w:tab w:val="left" w:pos="936"/>
        </w:tabs>
        <w:rPr>
          <w:sz w:val="28"/>
          <w:szCs w:val="28"/>
        </w:rPr>
      </w:pPr>
    </w:p>
    <w:p w:rsidR="000E02FA" w:rsidRPr="003C08EA" w:rsidRDefault="000E02FA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CF73BD" w:rsidRPr="003C08EA" w:rsidRDefault="00CF73B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0E02FA">
      <w:pPr>
        <w:jc w:val="both"/>
      </w:pPr>
    </w:p>
    <w:p w:rsidR="00750C30" w:rsidRPr="003C08EA" w:rsidRDefault="00750C30" w:rsidP="000E02FA">
      <w:pPr>
        <w:jc w:val="both"/>
      </w:pPr>
    </w:p>
    <w:p w:rsidR="00750C30" w:rsidRPr="003C08EA" w:rsidRDefault="00750C3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DF5960" w:rsidRPr="003C08EA" w:rsidRDefault="00DF5960" w:rsidP="000E02FA">
      <w:pPr>
        <w:jc w:val="both"/>
      </w:pPr>
    </w:p>
    <w:p w:rsidR="00750C30" w:rsidRPr="003C08EA" w:rsidRDefault="00750C30" w:rsidP="000E02FA">
      <w:pPr>
        <w:jc w:val="both"/>
      </w:pPr>
    </w:p>
    <w:p w:rsidR="00750C30" w:rsidRPr="003C08EA" w:rsidRDefault="00750C30" w:rsidP="000E02FA">
      <w:pPr>
        <w:jc w:val="both"/>
      </w:pPr>
    </w:p>
    <w:p w:rsidR="006F32FD" w:rsidRPr="003C08EA" w:rsidRDefault="006F32FD" w:rsidP="000E02FA">
      <w:pPr>
        <w:jc w:val="both"/>
      </w:pPr>
    </w:p>
    <w:p w:rsidR="006F32FD" w:rsidRPr="003C08EA" w:rsidRDefault="006F32FD" w:rsidP="006F32FD">
      <w:pPr>
        <w:tabs>
          <w:tab w:val="left" w:pos="936"/>
        </w:tabs>
      </w:pPr>
      <w:r w:rsidRPr="003C08EA">
        <w:t>Рассылка: 1 экз.- в дело;</w:t>
      </w:r>
    </w:p>
    <w:p w:rsidR="006F32FD" w:rsidRPr="003C08EA" w:rsidRDefault="006F32FD" w:rsidP="006F32FD">
      <w:pPr>
        <w:tabs>
          <w:tab w:val="left" w:pos="936"/>
        </w:tabs>
      </w:pPr>
      <w:r w:rsidRPr="003C08EA">
        <w:t xml:space="preserve">                  1 экз.- главному бухгалтеру;</w:t>
      </w:r>
    </w:p>
    <w:p w:rsidR="00F25641" w:rsidRPr="003C08EA" w:rsidRDefault="00F25641" w:rsidP="006F32FD">
      <w:pPr>
        <w:tabs>
          <w:tab w:val="left" w:pos="936"/>
        </w:tabs>
      </w:pPr>
      <w:r w:rsidRPr="003C08EA">
        <w:t xml:space="preserve">                  1 экз.- заместителю главного бухгалтера;</w:t>
      </w:r>
    </w:p>
    <w:p w:rsidR="006F32FD" w:rsidRPr="003C08EA" w:rsidRDefault="006F32FD" w:rsidP="006F32FD">
      <w:pPr>
        <w:tabs>
          <w:tab w:val="left" w:pos="936"/>
        </w:tabs>
      </w:pPr>
      <w:r w:rsidRPr="003C08EA">
        <w:t xml:space="preserve">                  1 экз.- начальник</w:t>
      </w:r>
      <w:r w:rsidR="00DF5960" w:rsidRPr="003C08EA">
        <w:t>ам отделов</w:t>
      </w:r>
      <w:r w:rsidR="00750C30" w:rsidRPr="003C08EA">
        <w:t>.</w:t>
      </w:r>
    </w:p>
    <w:p w:rsidR="006F32FD" w:rsidRPr="003C08EA" w:rsidRDefault="006F32FD" w:rsidP="000E02FA">
      <w:pPr>
        <w:jc w:val="both"/>
      </w:pPr>
    </w:p>
    <w:p w:rsidR="006F32FD" w:rsidRPr="003C08EA" w:rsidRDefault="00F25641" w:rsidP="006F32FD">
      <w:pPr>
        <w:jc w:val="both"/>
        <w:rPr>
          <w:sz w:val="20"/>
          <w:szCs w:val="20"/>
        </w:rPr>
      </w:pPr>
      <w:r w:rsidRPr="003C08EA">
        <w:rPr>
          <w:sz w:val="20"/>
          <w:szCs w:val="20"/>
        </w:rPr>
        <w:t>Юшкевич Татьяна Ивановна</w:t>
      </w:r>
      <w:r w:rsidR="00DF5960" w:rsidRPr="003C08EA">
        <w:rPr>
          <w:sz w:val="20"/>
          <w:szCs w:val="20"/>
        </w:rPr>
        <w:t>,</w:t>
      </w:r>
    </w:p>
    <w:p w:rsidR="000E02FA" w:rsidRPr="00DB4D7E" w:rsidRDefault="006F32FD" w:rsidP="00750C30">
      <w:pPr>
        <w:jc w:val="both"/>
        <w:rPr>
          <w:sz w:val="20"/>
          <w:szCs w:val="20"/>
        </w:rPr>
      </w:pPr>
      <w:r w:rsidRPr="003C08EA">
        <w:rPr>
          <w:sz w:val="20"/>
          <w:szCs w:val="20"/>
        </w:rPr>
        <w:t>тел: (3462) 52-26-02</w:t>
      </w:r>
    </w:p>
    <w:sectPr w:rsidR="000E02FA" w:rsidRPr="00DB4D7E" w:rsidSect="0017682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D2F0A"/>
    <w:multiLevelType w:val="hybridMultilevel"/>
    <w:tmpl w:val="DDAA78E0"/>
    <w:lvl w:ilvl="0" w:tplc="19FAF5CA">
      <w:start w:val="1"/>
      <w:numFmt w:val="decimal"/>
      <w:lvlText w:val="%1."/>
      <w:lvlJc w:val="left"/>
      <w:pPr>
        <w:tabs>
          <w:tab w:val="num" w:pos="960"/>
        </w:tabs>
        <w:ind w:left="96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1" w15:restartNumberingAfterBreak="0">
    <w:nsid w:val="1A9918BC"/>
    <w:multiLevelType w:val="multilevel"/>
    <w:tmpl w:val="AE86E028"/>
    <w:lvl w:ilvl="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092" w:hanging="72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63" w:hanging="2160"/>
      </w:pPr>
      <w:rPr>
        <w:rFonts w:hint="default"/>
      </w:rPr>
    </w:lvl>
  </w:abstractNum>
  <w:abstractNum w:abstractNumId="2" w15:restartNumberingAfterBreak="0">
    <w:nsid w:val="50715344"/>
    <w:multiLevelType w:val="multilevel"/>
    <w:tmpl w:val="2DF0C0F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5C4B"/>
    <w:rsid w:val="00021B26"/>
    <w:rsid w:val="000B751E"/>
    <w:rsid w:val="000D65F5"/>
    <w:rsid w:val="000E02FA"/>
    <w:rsid w:val="000F753D"/>
    <w:rsid w:val="0011660F"/>
    <w:rsid w:val="001720A0"/>
    <w:rsid w:val="00176826"/>
    <w:rsid w:val="001D436C"/>
    <w:rsid w:val="001F679D"/>
    <w:rsid w:val="0020289B"/>
    <w:rsid w:val="002054DF"/>
    <w:rsid w:val="0021632C"/>
    <w:rsid w:val="002374A0"/>
    <w:rsid w:val="002A5C4B"/>
    <w:rsid w:val="002B352C"/>
    <w:rsid w:val="002E3120"/>
    <w:rsid w:val="00304EA7"/>
    <w:rsid w:val="003836E7"/>
    <w:rsid w:val="00383832"/>
    <w:rsid w:val="003C08EA"/>
    <w:rsid w:val="003C553F"/>
    <w:rsid w:val="003F2705"/>
    <w:rsid w:val="00416A2A"/>
    <w:rsid w:val="004470D4"/>
    <w:rsid w:val="004773D3"/>
    <w:rsid w:val="004D7720"/>
    <w:rsid w:val="005232E1"/>
    <w:rsid w:val="0055553F"/>
    <w:rsid w:val="00583D21"/>
    <w:rsid w:val="005A1933"/>
    <w:rsid w:val="005F022D"/>
    <w:rsid w:val="005F49B5"/>
    <w:rsid w:val="0060360A"/>
    <w:rsid w:val="00694B9A"/>
    <w:rsid w:val="006B191B"/>
    <w:rsid w:val="006C2C84"/>
    <w:rsid w:val="006F32FD"/>
    <w:rsid w:val="006F5F39"/>
    <w:rsid w:val="0074548B"/>
    <w:rsid w:val="00750C30"/>
    <w:rsid w:val="00783EE7"/>
    <w:rsid w:val="007A6780"/>
    <w:rsid w:val="007E329A"/>
    <w:rsid w:val="008268BD"/>
    <w:rsid w:val="008A051F"/>
    <w:rsid w:val="008B0C73"/>
    <w:rsid w:val="008D1E9C"/>
    <w:rsid w:val="00907089"/>
    <w:rsid w:val="009632A8"/>
    <w:rsid w:val="009B7FA5"/>
    <w:rsid w:val="009C6ACC"/>
    <w:rsid w:val="00A24285"/>
    <w:rsid w:val="00A562C0"/>
    <w:rsid w:val="00A66248"/>
    <w:rsid w:val="00A87A94"/>
    <w:rsid w:val="00A92B75"/>
    <w:rsid w:val="00AE6299"/>
    <w:rsid w:val="00B012CC"/>
    <w:rsid w:val="00B04F4B"/>
    <w:rsid w:val="00B34EE9"/>
    <w:rsid w:val="00B44D67"/>
    <w:rsid w:val="00B8596F"/>
    <w:rsid w:val="00B917D3"/>
    <w:rsid w:val="00B952FD"/>
    <w:rsid w:val="00BB4460"/>
    <w:rsid w:val="00BE70EF"/>
    <w:rsid w:val="00C2138E"/>
    <w:rsid w:val="00C614A6"/>
    <w:rsid w:val="00C7117D"/>
    <w:rsid w:val="00CA0796"/>
    <w:rsid w:val="00CE3179"/>
    <w:rsid w:val="00CE5C23"/>
    <w:rsid w:val="00CF73BD"/>
    <w:rsid w:val="00D24383"/>
    <w:rsid w:val="00D41665"/>
    <w:rsid w:val="00D51BAF"/>
    <w:rsid w:val="00D713A5"/>
    <w:rsid w:val="00D82049"/>
    <w:rsid w:val="00DB4D7E"/>
    <w:rsid w:val="00DB56BA"/>
    <w:rsid w:val="00DD642F"/>
    <w:rsid w:val="00DF5960"/>
    <w:rsid w:val="00E73041"/>
    <w:rsid w:val="00E73BFB"/>
    <w:rsid w:val="00E744B7"/>
    <w:rsid w:val="00E76062"/>
    <w:rsid w:val="00F028EB"/>
    <w:rsid w:val="00F162B2"/>
    <w:rsid w:val="00F25641"/>
    <w:rsid w:val="00FB7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81DDC98-1218-4B71-B710-83F994F438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8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rsid w:val="00A87A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rsid w:val="00A87A94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374A0"/>
    <w:pPr>
      <w:ind w:left="720"/>
      <w:contextualSpacing/>
    </w:pPr>
  </w:style>
  <w:style w:type="paragraph" w:customStyle="1" w:styleId="s1">
    <w:name w:val="s_1"/>
    <w:basedOn w:val="a"/>
    <w:rsid w:val="00CE5C23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rsid w:val="00CE5C2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6C2C84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0163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751</Words>
  <Characters>5292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</vt:lpstr>
    </vt:vector>
  </TitlesOfParts>
  <Company/>
  <LinksUpToDate>false</LinksUpToDate>
  <CharactersWithSpaces>6031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</dc:title>
  <dc:subject/>
  <dc:creator>Buhgalter</dc:creator>
  <cp:keywords/>
  <dc:description/>
  <cp:lastModifiedBy>Юшкевич Татьяна Ивановна</cp:lastModifiedBy>
  <cp:revision>4</cp:revision>
  <cp:lastPrinted>2025-06-11T04:19:00Z</cp:lastPrinted>
  <dcterms:created xsi:type="dcterms:W3CDTF">2025-06-11T03:50:00Z</dcterms:created>
  <dcterms:modified xsi:type="dcterms:W3CDTF">2025-06-11T04:19:00Z</dcterms:modified>
</cp:coreProperties>
</file>